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55F46" w14:textId="77777777" w:rsidR="00C95B60" w:rsidRPr="000219EC" w:rsidRDefault="0041131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219EC">
        <w:rPr>
          <w:rFonts w:ascii="Times New Roman" w:hAnsi="Times New Roman" w:cs="Times New Roman"/>
          <w:color w:val="000000"/>
        </w:rPr>
        <w:t>U</w:t>
      </w:r>
      <w:r w:rsidR="00816ADF" w:rsidRPr="000219EC">
        <w:rPr>
          <w:rFonts w:ascii="Times New Roman" w:hAnsi="Times New Roman" w:cs="Times New Roman"/>
          <w:color w:val="000000"/>
        </w:rPr>
        <w:t xml:space="preserve">PRAVNI </w:t>
      </w:r>
      <w:r w:rsidRPr="000219EC">
        <w:rPr>
          <w:rFonts w:ascii="Times New Roman" w:hAnsi="Times New Roman" w:cs="Times New Roman"/>
          <w:color w:val="000000"/>
        </w:rPr>
        <w:t>O</w:t>
      </w:r>
      <w:r w:rsidR="00816ADF" w:rsidRPr="000219EC">
        <w:rPr>
          <w:rFonts w:ascii="Times New Roman" w:hAnsi="Times New Roman" w:cs="Times New Roman"/>
          <w:color w:val="000000"/>
        </w:rPr>
        <w:t>DJEL</w:t>
      </w:r>
      <w:r w:rsidRPr="000219EC">
        <w:rPr>
          <w:rFonts w:ascii="Times New Roman" w:hAnsi="Times New Roman" w:cs="Times New Roman"/>
          <w:color w:val="000000"/>
        </w:rPr>
        <w:t xml:space="preserve"> </w:t>
      </w:r>
      <w:r w:rsidR="00816ADF" w:rsidRPr="000219EC">
        <w:rPr>
          <w:rFonts w:ascii="Times New Roman" w:hAnsi="Times New Roman" w:cs="Times New Roman"/>
          <w:color w:val="000000"/>
        </w:rPr>
        <w:t xml:space="preserve">ZA </w:t>
      </w:r>
      <w:r w:rsidR="00FD3B57">
        <w:rPr>
          <w:rFonts w:ascii="Times New Roman" w:hAnsi="Times New Roman" w:cs="Times New Roman"/>
          <w:color w:val="000000"/>
        </w:rPr>
        <w:t>DRUŠTVENE DJELATNOSTI</w:t>
      </w:r>
    </w:p>
    <w:p w14:paraId="20A4B08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05C20">
        <w:rPr>
          <w:rFonts w:ascii="Times New Roman" w:eastAsia="Times New Roman" w:hAnsi="Times New Roman" w:cs="Times New Roman"/>
        </w:rPr>
        <w:t>oglasa</w:t>
      </w:r>
    </w:p>
    <w:p w14:paraId="691542C5" w14:textId="0B59D9B9" w:rsidR="003B135F" w:rsidRPr="007276D5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276D5">
        <w:rPr>
          <w:rFonts w:ascii="Times New Roman" w:eastAsia="Times New Roman" w:hAnsi="Times New Roman" w:cs="Times New Roman"/>
        </w:rPr>
        <w:t>KLASA: 112-0</w:t>
      </w:r>
      <w:r w:rsidR="00805C20" w:rsidRPr="007276D5">
        <w:rPr>
          <w:rFonts w:ascii="Times New Roman" w:eastAsia="Times New Roman" w:hAnsi="Times New Roman" w:cs="Times New Roman"/>
        </w:rPr>
        <w:t>3</w:t>
      </w:r>
      <w:r w:rsidR="00E16932" w:rsidRPr="007276D5">
        <w:rPr>
          <w:rFonts w:ascii="Times New Roman" w:eastAsia="Times New Roman" w:hAnsi="Times New Roman" w:cs="Times New Roman"/>
        </w:rPr>
        <w:t>/</w:t>
      </w:r>
      <w:r w:rsidR="00873587">
        <w:rPr>
          <w:rFonts w:ascii="Times New Roman" w:eastAsia="Times New Roman" w:hAnsi="Times New Roman" w:cs="Times New Roman"/>
        </w:rPr>
        <w:t>22</w:t>
      </w:r>
      <w:r w:rsidR="00E16932" w:rsidRPr="007276D5">
        <w:rPr>
          <w:rFonts w:ascii="Times New Roman" w:eastAsia="Times New Roman" w:hAnsi="Times New Roman" w:cs="Times New Roman"/>
        </w:rPr>
        <w:t>-01/</w:t>
      </w:r>
      <w:r w:rsidR="00873587">
        <w:rPr>
          <w:rFonts w:ascii="Times New Roman" w:eastAsia="Times New Roman" w:hAnsi="Times New Roman" w:cs="Times New Roman"/>
        </w:rPr>
        <w:t>03</w:t>
      </w:r>
    </w:p>
    <w:p w14:paraId="6FAF78F3" w14:textId="7D1F117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873587">
        <w:rPr>
          <w:rFonts w:ascii="Times New Roman" w:eastAsia="Times New Roman" w:hAnsi="Times New Roman" w:cs="Times New Roman"/>
        </w:rPr>
        <w:t>4-22</w:t>
      </w:r>
      <w:r w:rsidRPr="003B135F">
        <w:rPr>
          <w:rFonts w:ascii="Times New Roman" w:eastAsia="Times New Roman" w:hAnsi="Times New Roman" w:cs="Times New Roman"/>
        </w:rPr>
        <w:t>-</w:t>
      </w:r>
      <w:r w:rsidR="00873587">
        <w:rPr>
          <w:rFonts w:ascii="Times New Roman" w:eastAsia="Times New Roman" w:hAnsi="Times New Roman" w:cs="Times New Roman"/>
        </w:rPr>
        <w:t>4</w:t>
      </w:r>
    </w:p>
    <w:p w14:paraId="39BFE602" w14:textId="39E7DF5E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73587">
        <w:rPr>
          <w:rFonts w:ascii="Times New Roman" w:eastAsia="Times New Roman" w:hAnsi="Times New Roman" w:cs="Times New Roman"/>
        </w:rPr>
        <w:t>12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873587">
        <w:rPr>
          <w:rFonts w:ascii="Times New Roman" w:eastAsia="Times New Roman" w:hAnsi="Times New Roman" w:cs="Times New Roman"/>
        </w:rPr>
        <w:t xml:space="preserve">siječnja </w:t>
      </w:r>
      <w:r w:rsidRPr="003B135F">
        <w:rPr>
          <w:rFonts w:ascii="Times New Roman" w:eastAsia="Times New Roman" w:hAnsi="Times New Roman" w:cs="Times New Roman"/>
        </w:rPr>
        <w:t>20</w:t>
      </w:r>
      <w:r w:rsidR="00873587">
        <w:rPr>
          <w:rFonts w:ascii="Times New Roman" w:eastAsia="Times New Roman" w:hAnsi="Times New Roman" w:cs="Times New Roman"/>
        </w:rPr>
        <w:t>22</w:t>
      </w:r>
      <w:r w:rsidRPr="003B135F">
        <w:rPr>
          <w:rFonts w:ascii="Times New Roman" w:eastAsia="Times New Roman" w:hAnsi="Times New Roman" w:cs="Times New Roman"/>
        </w:rPr>
        <w:t>.</w:t>
      </w:r>
    </w:p>
    <w:p w14:paraId="11E7AB9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ADFFDD" w14:textId="1F388E2B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87358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87358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E1693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513DBCD7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4882722D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4F62FBAB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14:paraId="235DA85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B10B81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E16932">
        <w:rPr>
          <w:rFonts w:ascii="Times New Roman" w:eastAsia="Times New Roman" w:hAnsi="Times New Roman" w:cs="Times New Roman"/>
          <w:b/>
        </w:rPr>
        <w:t>OGLASA</w:t>
      </w:r>
    </w:p>
    <w:p w14:paraId="2B7284E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6136C8" w14:textId="7C8E0462" w:rsidR="00A6587D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FD3B57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ročelnica U</w:t>
      </w:r>
      <w:r w:rsidR="00E16932">
        <w:rPr>
          <w:rFonts w:ascii="Times New Roman" w:eastAsia="Times New Roman" w:hAnsi="Times New Roman" w:cs="Times New Roman"/>
        </w:rPr>
        <w:t xml:space="preserve">pravnog odjela za </w:t>
      </w:r>
      <w:r w:rsidR="00FD3B57">
        <w:rPr>
          <w:rFonts w:ascii="Times New Roman" w:eastAsia="Times New Roman" w:hAnsi="Times New Roman" w:cs="Times New Roman"/>
        </w:rPr>
        <w:t>društvene djelatnosti</w:t>
      </w:r>
      <w:r w:rsidRPr="003B135F">
        <w:rPr>
          <w:rFonts w:ascii="Times New Roman" w:eastAsia="Times New Roman" w:hAnsi="Times New Roman" w:cs="Times New Roman"/>
        </w:rPr>
        <w:t xml:space="preserve"> raspisala </w:t>
      </w:r>
      <w:r w:rsidR="00FD3B57">
        <w:rPr>
          <w:rFonts w:ascii="Times New Roman" w:eastAsia="Times New Roman" w:hAnsi="Times New Roman" w:cs="Times New Roman"/>
        </w:rPr>
        <w:t xml:space="preserve">je </w:t>
      </w:r>
      <w:r w:rsidR="00E1693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FB040A">
        <w:rPr>
          <w:rFonts w:ascii="Times New Roman" w:eastAsia="Times New Roman" w:hAnsi="Times New Roman" w:cs="Times New Roman"/>
        </w:rPr>
        <w:t>u</w:t>
      </w:r>
      <w:r w:rsidR="00E7277A">
        <w:rPr>
          <w:rFonts w:ascii="Times New Roman" w:eastAsia="Times New Roman" w:hAnsi="Times New Roman" w:cs="Times New Roman"/>
        </w:rPr>
        <w:t xml:space="preserve"> </w:t>
      </w:r>
      <w:r w:rsidR="00FD3B57">
        <w:rPr>
          <w:rFonts w:ascii="Times New Roman" w:eastAsia="Times New Roman" w:hAnsi="Times New Roman" w:cs="Times New Roman"/>
        </w:rPr>
        <w:t xml:space="preserve">Grad Karlovac, </w:t>
      </w:r>
      <w:r w:rsidR="00E7277A">
        <w:rPr>
          <w:rFonts w:ascii="Times New Roman" w:eastAsia="Times New Roman" w:hAnsi="Times New Roman" w:cs="Times New Roman"/>
        </w:rPr>
        <w:t xml:space="preserve">Upravni odjel za </w:t>
      </w:r>
      <w:r w:rsidR="00FD3B57">
        <w:rPr>
          <w:rFonts w:ascii="Times New Roman" w:eastAsia="Times New Roman" w:hAnsi="Times New Roman" w:cs="Times New Roman"/>
        </w:rPr>
        <w:t>društvene djelatnosti</w:t>
      </w:r>
      <w:r w:rsidR="00E7277A">
        <w:rPr>
          <w:rFonts w:ascii="Times New Roman" w:eastAsia="Times New Roman" w:hAnsi="Times New Roman" w:cs="Times New Roman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 xml:space="preserve">na radno mjesto: </w:t>
      </w:r>
      <w:r w:rsidRPr="00A0548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FD3B57">
        <w:rPr>
          <w:rFonts w:ascii="Times New Roman" w:eastAsia="Times New Roman" w:hAnsi="Times New Roman" w:cs="Times New Roman"/>
          <w:b/>
        </w:rPr>
        <w:t>planiranje i praćenje proračuna proračunskih korisnika</w:t>
      </w:r>
      <w:r w:rsidRPr="003B135F">
        <w:rPr>
          <w:rFonts w:ascii="Times New Roman" w:eastAsia="Times New Roman" w:hAnsi="Times New Roman" w:cs="Times New Roman"/>
        </w:rPr>
        <w:t>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na određeno vrijeme</w:t>
      </w:r>
      <w:r w:rsidR="00A05482">
        <w:rPr>
          <w:rFonts w:ascii="Times New Roman" w:eastAsia="Times New Roman" w:hAnsi="Times New Roman" w:cs="Times New Roman"/>
        </w:rPr>
        <w:t>,</w:t>
      </w:r>
      <w:r w:rsidR="00672077">
        <w:rPr>
          <w:rFonts w:ascii="Times New Roman" w:eastAsia="Times New Roman" w:hAnsi="Times New Roman" w:cs="Times New Roman"/>
        </w:rPr>
        <w:t xml:space="preserve"> uz obvezni probni rad od 2 mjeseca,</w:t>
      </w:r>
      <w:r w:rsidR="00E16932" w:rsidRPr="00E16932">
        <w:rPr>
          <w:rFonts w:ascii="Times New Roman" w:eastAsia="Times New Roman" w:hAnsi="Times New Roman" w:cs="Times New Roman"/>
        </w:rPr>
        <w:t xml:space="preserve"> za potrebe rada na aktivnostima vezanim uz upravljanje projektima koji se financiraju iz fondova ili programa Europske unij</w:t>
      </w:r>
      <w:r w:rsidR="00F81F6B">
        <w:rPr>
          <w:rFonts w:ascii="Times New Roman" w:eastAsia="Times New Roman" w:hAnsi="Times New Roman" w:cs="Times New Roman"/>
        </w:rPr>
        <w:t>e, naziv projekta</w:t>
      </w:r>
      <w:r w:rsidR="00E16932" w:rsidRPr="00E16932">
        <w:rPr>
          <w:rFonts w:ascii="Times New Roman" w:eastAsia="Times New Roman" w:hAnsi="Times New Roman" w:cs="Times New Roman"/>
        </w:rPr>
        <w:t>:</w:t>
      </w:r>
      <w:r w:rsidR="00FD3B57">
        <w:rPr>
          <w:rFonts w:ascii="Times New Roman" w:eastAsia="Times New Roman" w:hAnsi="Times New Roman" w:cs="Times New Roman"/>
        </w:rPr>
        <w:t xml:space="preserve"> </w:t>
      </w:r>
      <w:r w:rsidR="00FD3B57" w:rsidRPr="00FD3B57">
        <w:rPr>
          <w:rFonts w:ascii="Times New Roman" w:eastAsia="Times New Roman" w:hAnsi="Times New Roman" w:cs="Times New Roman"/>
        </w:rPr>
        <w:t>„Unaprjeđenje kvalitete predškolskog odgoja i obrazovanja u Karlovcu</w:t>
      </w:r>
      <w:r w:rsidR="00873587">
        <w:rPr>
          <w:rFonts w:ascii="Times New Roman" w:eastAsia="Times New Roman" w:hAnsi="Times New Roman" w:cs="Times New Roman"/>
        </w:rPr>
        <w:t xml:space="preserve"> II</w:t>
      </w:r>
      <w:r w:rsidR="00FD3B57" w:rsidRPr="00FD3B57">
        <w:rPr>
          <w:rFonts w:ascii="Times New Roman" w:eastAsia="Times New Roman" w:hAnsi="Times New Roman" w:cs="Times New Roman"/>
        </w:rPr>
        <w:t xml:space="preserve">“ </w:t>
      </w:r>
    </w:p>
    <w:p w14:paraId="237F7E95" w14:textId="54A0700A" w:rsidR="003B135F" w:rsidRPr="00FD3B57" w:rsidRDefault="00E16932" w:rsidP="00FD3B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Oglas</w:t>
      </w:r>
      <w:r w:rsidR="003B135F" w:rsidRPr="003B135F">
        <w:rPr>
          <w:rFonts w:ascii="Times New Roman" w:eastAsia="Times New Roman" w:hAnsi="Times New Roman" w:cs="Times New Roman"/>
        </w:rPr>
        <w:t xml:space="preserve"> je objavljen </w:t>
      </w:r>
      <w:r>
        <w:rPr>
          <w:rFonts w:ascii="Times New Roman" w:eastAsia="Times New Roman" w:hAnsi="Times New Roman" w:cs="Times New Roman"/>
        </w:rPr>
        <w:t>kod Hrvatskog zavoda za zapošljavanje, Područnog ureda Karlovac</w:t>
      </w:r>
      <w:r w:rsidR="003B135F" w:rsidRPr="003B135F">
        <w:rPr>
          <w:rFonts w:ascii="Times New Roman" w:eastAsia="Times New Roman" w:hAnsi="Times New Roman" w:cs="Times New Roman"/>
        </w:rPr>
        <w:t xml:space="preserve"> dana </w:t>
      </w:r>
      <w:r w:rsidR="00320CB6">
        <w:rPr>
          <w:rFonts w:ascii="Times New Roman" w:eastAsia="Times New Roman" w:hAnsi="Times New Roman" w:cs="Times New Roman"/>
        </w:rPr>
        <w:t>12.01</w:t>
      </w:r>
      <w:r w:rsidR="00F81F6B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</w:rPr>
        <w:t>20</w:t>
      </w:r>
      <w:r w:rsidR="00320CB6">
        <w:rPr>
          <w:rFonts w:ascii="Times New Roman" w:eastAsia="Times New Roman" w:hAnsi="Times New Roman" w:cs="Times New Roman"/>
        </w:rPr>
        <w:t>22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6D27F1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3068670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30458C47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3489F" w14:textId="0DB32CD2" w:rsidR="00FD3B57" w:rsidRDefault="00891652" w:rsidP="00070FA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70FA3">
        <w:rPr>
          <w:rFonts w:ascii="Times New Roman" w:eastAsia="Times New Roman" w:hAnsi="Times New Roman" w:cs="Times New Roman"/>
          <w:lang w:eastAsia="hr-HR"/>
        </w:rPr>
        <w:t xml:space="preserve">rad na aktivnostima vezanim uz upravljanje projektom koji se financira iz fondova ili programa Europske unije: </w:t>
      </w:r>
      <w:r w:rsidR="00070FA3">
        <w:rPr>
          <w:rFonts w:ascii="Times New Roman" w:eastAsia="Times New Roman" w:hAnsi="Times New Roman" w:cs="Times New Roman"/>
          <w:lang w:eastAsia="hr-HR"/>
        </w:rPr>
        <w:t>„</w:t>
      </w:r>
      <w:r w:rsidR="00070FA3" w:rsidRPr="00070FA3">
        <w:rPr>
          <w:rFonts w:ascii="Times New Roman" w:eastAsia="Times New Roman" w:hAnsi="Times New Roman" w:cs="Times New Roman"/>
          <w:lang w:eastAsia="hr-HR"/>
        </w:rPr>
        <w:t>Unaprjeđenje kvalitete predškolskog odgoja i obrazovanja u Karlovcu</w:t>
      </w:r>
      <w:r w:rsidR="00320CB6">
        <w:rPr>
          <w:rFonts w:ascii="Times New Roman" w:eastAsia="Times New Roman" w:hAnsi="Times New Roman" w:cs="Times New Roman"/>
          <w:lang w:eastAsia="hr-HR"/>
        </w:rPr>
        <w:t xml:space="preserve"> II</w:t>
      </w:r>
      <w:r w:rsidR="00070FA3" w:rsidRPr="00070FA3">
        <w:rPr>
          <w:rFonts w:ascii="Times New Roman" w:eastAsia="Times New Roman" w:hAnsi="Times New Roman" w:cs="Times New Roman"/>
          <w:lang w:eastAsia="hr-HR"/>
        </w:rPr>
        <w:t>“</w:t>
      </w:r>
    </w:p>
    <w:p w14:paraId="2DCB20DF" w14:textId="0442365B" w:rsidR="00177D27" w:rsidRPr="00070FA3" w:rsidRDefault="000519EC" w:rsidP="00070FA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obavlja i druge poslove po nalogu pročelnika</w:t>
      </w:r>
    </w:p>
    <w:p w14:paraId="1FA5EAE2" w14:textId="77777777" w:rsidR="00891652" w:rsidRPr="003B135F" w:rsidRDefault="00891652" w:rsidP="00FD3B5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3B30A1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53C24D9B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0281B15" w14:textId="45CFC045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 2,</w:t>
      </w:r>
      <w:r w:rsidR="00320CB6">
        <w:rPr>
          <w:rFonts w:ascii="Times New Roman" w:eastAsia="Times New Roman" w:hAnsi="Times New Roman" w:cs="Times New Roman"/>
          <w:kern w:val="36"/>
          <w:lang w:eastAsia="hr-HR"/>
        </w:rPr>
        <w:t>99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320CB6">
        <w:rPr>
          <w:rFonts w:ascii="Times New Roman" w:eastAsia="Times New Roman" w:hAnsi="Times New Roman" w:cs="Times New Roman"/>
          <w:kern w:val="36"/>
          <w:lang w:eastAsia="hr-HR"/>
        </w:rPr>
        <w:t>3.100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,00 kuna, uvećane za 0,5% za svaku navršenu godinu radnog staža.</w:t>
      </w:r>
    </w:p>
    <w:p w14:paraId="7DA3E46B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137EDD6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4FF732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6F0AF39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A7F0FAC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7891DE4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24C769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A6E52A0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64A0C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107A197E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730A6A7" w14:textId="4E0FE810" w:rsidR="003B135F" w:rsidRPr="003B135F" w:rsidRDefault="00070FA3" w:rsidP="00070FA3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70FA3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D926D5">
        <w:rPr>
          <w:rFonts w:ascii="Times New Roman" w:eastAsia="Times New Roman" w:hAnsi="Times New Roman" w:cs="Times New Roman"/>
          <w:lang w:eastAsia="hr-HR"/>
        </w:rPr>
        <w:t>predškolskog odgoja i obrazovanja,</w:t>
      </w:r>
      <w:r w:rsidRPr="00070FA3">
        <w:rPr>
          <w:rFonts w:ascii="Times New Roman" w:eastAsia="Times New Roman" w:hAnsi="Times New Roman" w:cs="Times New Roman"/>
          <w:lang w:eastAsia="hr-HR"/>
        </w:rPr>
        <w:t xml:space="preserve"> Europske unije i provedbe Europskih projekata</w:t>
      </w:r>
    </w:p>
    <w:p w14:paraId="60763121" w14:textId="77777777" w:rsidR="00262C45" w:rsidRPr="003B135F" w:rsidRDefault="00262C45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7B77F436" w14:textId="77777777" w:rsidR="00F911CC" w:rsidRDefault="00F911CC" w:rsidP="00712F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bookmarkStart w:id="0" w:name="_Hlk92797546"/>
    </w:p>
    <w:p w14:paraId="7A207CE5" w14:textId="77777777" w:rsidR="00712F65" w:rsidRPr="003B135F" w:rsidRDefault="00712F65" w:rsidP="00712F65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B645168" w14:textId="77777777" w:rsidR="00712F65" w:rsidRPr="003B135F" w:rsidRDefault="00712F65" w:rsidP="00712F6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6293D221" w14:textId="77777777" w:rsidR="00712F65" w:rsidRPr="003B135F" w:rsidRDefault="00712F65" w:rsidP="00712F6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BF1238A" w14:textId="77777777" w:rsidR="00712F65" w:rsidRPr="003B135F" w:rsidRDefault="00712F65" w:rsidP="00712F6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E3388D1" w14:textId="77777777" w:rsidR="00F911CC" w:rsidRDefault="00F911CC" w:rsidP="00712F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</w:p>
    <w:p w14:paraId="6EAD944F" w14:textId="43E0B2AE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17FB141F" w14:textId="77777777" w:rsidR="007F6B5A" w:rsidRPr="007F6B5A" w:rsidRDefault="007F6B5A" w:rsidP="007F6B5A">
      <w:pPr>
        <w:numPr>
          <w:ilvl w:val="1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 w:eastAsia="hr-HR"/>
        </w:rPr>
      </w:pPr>
      <w:r w:rsidRPr="007F6B5A">
        <w:rPr>
          <w:rFonts w:ascii="Times New Roman" w:eastAsia="Calibri" w:hAnsi="Times New Roman" w:cs="Times New Roman"/>
          <w:lang w:eastAsia="hr-HR"/>
        </w:rPr>
        <w:t xml:space="preserve">Link: </w:t>
      </w:r>
      <w:hyperlink r:id="rId12" w:history="1">
        <w:r w:rsidRPr="007F6B5A">
          <w:rPr>
            <w:rFonts w:ascii="Times New Roman" w:eastAsia="Calibri" w:hAnsi="Times New Roman" w:cs="Times New Roman"/>
            <w:color w:val="0563C1"/>
            <w:u w:val="single"/>
            <w:lang w:val="en-US" w:eastAsia="hr-HR"/>
          </w:rPr>
          <w:t>http://www.esf.hr/vazni-dokumenti-razdoblje-2014-2020/</w:t>
        </w:r>
      </w:hyperlink>
      <w:r w:rsidRPr="007F6B5A">
        <w:rPr>
          <w:rFonts w:ascii="Times New Roman" w:eastAsia="Calibri" w:hAnsi="Times New Roman" w:cs="Times New Roman"/>
          <w:lang w:eastAsia="hr-HR"/>
        </w:rPr>
        <w:t xml:space="preserve"> sljedeći dokumenti:</w:t>
      </w:r>
    </w:p>
    <w:p w14:paraId="163F9B51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3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Neslužbeni pročišćeni tekst Pravilnika o izmjenama Pravilnika o prihvatljivosti izdataka u okviru Europskog socijalnog fonda NN 149/14, 14/16 i 74/16</w:t>
        </w:r>
      </w:hyperlink>
    </w:p>
    <w:p w14:paraId="213632CB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4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Izmjena Pravilnika o prihvatljivosti izdataka u okviru Europskog socijalnog fonda NN 74/16</w:t>
        </w:r>
      </w:hyperlink>
    </w:p>
    <w:p w14:paraId="37474A59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5" w:tgtFrame="_blank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Pravilnik o prihvatljivosti izdataka za projekte Operativnog programa Učinkoviti ljudski potencijali u financijskom razdoblju 2014.-2020.</w:t>
        </w:r>
      </w:hyperlink>
    </w:p>
    <w:p w14:paraId="44FBFF70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6" w:tgtFrame="_blank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Pravilnik o izmjenama i dopunama Pravilnika o prihvatljivosti izdataka u okviru Europskog socijalnog fonda</w:t>
        </w:r>
      </w:hyperlink>
    </w:p>
    <w:p w14:paraId="128353FE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7" w:tgtFrame="_blank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Pravilnik o prihvatljivosti izdataka za projekte Operativnog programa Konkurentnost i kohezija u financijskom razdoblju 2014.-2020.</w:t>
        </w:r>
      </w:hyperlink>
    </w:p>
    <w:p w14:paraId="5339E4C1" w14:textId="77777777" w:rsidR="007F6B5A" w:rsidRPr="007F6B5A" w:rsidRDefault="00285F76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8" w:history="1">
        <w:r w:rsidR="007F6B5A" w:rsidRPr="007F6B5A">
          <w:rPr>
            <w:rFonts w:ascii="Times New Roman" w:eastAsia="Times New Roman" w:hAnsi="Times New Roman" w:cs="Times New Roman"/>
            <w:u w:val="single"/>
            <w:lang w:eastAsia="hr-HR"/>
          </w:rPr>
          <w:t>Opća pravila o postupanju po prigovorima u okviru Operativnog programa učinkoviti ljudski potencijali 2014. – 2020. Europskog socijalnog fonda</w:t>
        </w:r>
      </w:hyperlink>
    </w:p>
    <w:p w14:paraId="6F09A3C4" w14:textId="77777777" w:rsidR="007F6B5A" w:rsidRPr="007F6B5A" w:rsidRDefault="007F6B5A" w:rsidP="007F6B5A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F6B5A">
        <w:rPr>
          <w:rFonts w:ascii="Times New Roman" w:eastAsia="Times New Roman" w:hAnsi="Times New Roman" w:cs="Times New Roman"/>
          <w:lang w:eastAsia="hr-HR"/>
        </w:rPr>
        <w:t>Upute za korisnike sredstava vezano za informiranje, komunikaciju i vidljivost projekata financiranih u okviru Europskog fonda za regionalni razvoj (EFRR), Europskog socijalnog fonda (ESF) i Kohezijskog fonda (KF) za razdoblje 2014.-2020.</w:t>
      </w:r>
    </w:p>
    <w:p w14:paraId="3DFA2730" w14:textId="77777777" w:rsidR="008D0939" w:rsidRDefault="008D0939" w:rsidP="008D0939">
      <w:pPr>
        <w:pStyle w:val="ListParagraph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07C1F313" w14:textId="41571574" w:rsidR="00070FA3" w:rsidRDefault="00D926D5" w:rsidP="00070FA3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Zakon o predškolskom odgoju i obrazovanju (NN 10/97, 107/07, 94/13</w:t>
      </w:r>
      <w:r w:rsidR="008D0939">
        <w:rPr>
          <w:rFonts w:ascii="Times New Roman" w:eastAsia="Times New Roman" w:hAnsi="Times New Roman" w:cs="Times New Roman"/>
          <w:lang w:eastAsia="hr-HR"/>
        </w:rPr>
        <w:t>, 98/19</w:t>
      </w:r>
      <w:r>
        <w:rPr>
          <w:rFonts w:ascii="Times New Roman" w:eastAsia="Times New Roman" w:hAnsi="Times New Roman" w:cs="Times New Roman"/>
          <w:lang w:eastAsia="hr-HR"/>
        </w:rPr>
        <w:t>)</w:t>
      </w:r>
    </w:p>
    <w:p w14:paraId="3696E789" w14:textId="77777777" w:rsidR="00D926D5" w:rsidRPr="00070FA3" w:rsidRDefault="00D926D5" w:rsidP="00070FA3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Državni pedagoški standard predškolskog odgoja i naobrazbe (NN 63/08, 90/10)</w:t>
      </w:r>
    </w:p>
    <w:p w14:paraId="563D3F1F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bookmarkEnd w:id="0"/>
    <w:p w14:paraId="06AB65A0" w14:textId="77777777" w:rsidR="00070FA3" w:rsidRPr="003B135F" w:rsidRDefault="00070FA3" w:rsidP="00070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  </w:t>
      </w:r>
    </w:p>
    <w:p w14:paraId="78666B0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C25362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A9B2FA4" w14:textId="77777777" w:rsidR="003B135F" w:rsidRPr="003B135F" w:rsidRDefault="00E16932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7E7F66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788327AD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A96041E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4828DEDF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62FAE10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4D97EFCF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8D7B45C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lastRenderedPageBreak/>
        <w:t xml:space="preserve">će se navesti razlozi zbog kojih se ne smatra kandidatom prijavljenim na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662F17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79D8B56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31F73C15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36C86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4C8C34C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36C86">
        <w:rPr>
          <w:rFonts w:ascii="Times New Roman" w:eastAsia="Times New Roman" w:hAnsi="Times New Roman" w:cs="Times New Roman"/>
          <w:bCs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54F93A5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40D015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9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97BAEB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8EA6A56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63FE467F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CE36D8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BEC888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2C3EE31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039A8B6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AE1A72F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DD7909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71D2B48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3B64069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75EAD26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62544CC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ECD3693" w14:textId="77777777" w:rsidR="003B135F" w:rsidRPr="00FF2943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FF2943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1B397E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444A8E2" w14:textId="477672DD" w:rsidR="00DA74AC" w:rsidRDefault="006B035A" w:rsidP="006B035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POVJERENSTVO ZA PROVEDBU OGLASA</w:t>
      </w:r>
    </w:p>
    <w:p w14:paraId="444A6E0B" w14:textId="766C7FB9" w:rsidR="00DA74AC" w:rsidRDefault="00DA74AC" w:rsidP="00DA74A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DA74AC" w:rsidSect="00C52CDA">
      <w:headerReference w:type="first" r:id="rId20"/>
      <w:footerReference w:type="first" r:id="rId2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58B42" w14:textId="77777777" w:rsidR="00285F76" w:rsidRDefault="00285F76" w:rsidP="00883CD4">
      <w:pPr>
        <w:spacing w:after="0" w:line="240" w:lineRule="auto"/>
      </w:pPr>
      <w:r>
        <w:separator/>
      </w:r>
    </w:p>
  </w:endnote>
  <w:endnote w:type="continuationSeparator" w:id="0">
    <w:p w14:paraId="2271AB25" w14:textId="77777777" w:rsidR="00285F76" w:rsidRDefault="00285F7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6AF1" w14:textId="4FF319CB" w:rsidR="00C52CDA" w:rsidRPr="000E6524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0E6524">
      <w:rPr>
        <w:rFonts w:ascii="Times New Roman" w:hAnsi="Times New Roman" w:cs="Times New Roman"/>
        <w:sz w:val="18"/>
        <w:szCs w:val="18"/>
      </w:rPr>
      <w:t xml:space="preserve">Grad Karlovac, </w:t>
    </w:r>
    <w:r w:rsidRPr="000E6524">
      <w:rPr>
        <w:rFonts w:ascii="Times New Roman" w:hAnsi="Times New Roman" w:cs="Times New Roman"/>
        <w:color w:val="000000"/>
        <w:sz w:val="18"/>
        <w:szCs w:val="20"/>
      </w:rPr>
      <w:t>U</w:t>
    </w:r>
    <w:r w:rsidR="001C2C2B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0E6524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262C45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0E6524">
      <w:rPr>
        <w:rFonts w:ascii="Times New Roman" w:hAnsi="Times New Roman" w:cs="Times New Roman"/>
        <w:sz w:val="18"/>
        <w:szCs w:val="18"/>
      </w:rPr>
      <w:t xml:space="preserve">, </w:t>
    </w:r>
    <w:r w:rsidR="00262C45">
      <w:rPr>
        <w:rFonts w:ascii="Times New Roman" w:hAnsi="Times New Roman" w:cs="Times New Roman"/>
        <w:sz w:val="18"/>
        <w:szCs w:val="18"/>
      </w:rPr>
      <w:t>Banjavčićeva 9</w:t>
    </w:r>
    <w:r w:rsidRPr="000E6524">
      <w:rPr>
        <w:rFonts w:ascii="Times New Roman" w:hAnsi="Times New Roman" w:cs="Times New Roman"/>
        <w:sz w:val="18"/>
        <w:szCs w:val="18"/>
      </w:rPr>
      <w:t>, 47000 Karlovac,</w:t>
    </w:r>
  </w:p>
  <w:p w14:paraId="47E4544D" w14:textId="77777777" w:rsidR="00C52CDA" w:rsidRPr="000E6524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0E6524">
      <w:rPr>
        <w:rFonts w:ascii="Times New Roman" w:hAnsi="Times New Roman" w:cs="Times New Roman"/>
        <w:sz w:val="18"/>
        <w:szCs w:val="18"/>
      </w:rPr>
      <w:t>OIB: 25654647153, tel. +385 47 628</w:t>
    </w:r>
    <w:r w:rsidR="00E02412" w:rsidRPr="000E6524">
      <w:rPr>
        <w:rFonts w:ascii="Times New Roman" w:hAnsi="Times New Roman" w:cs="Times New Roman"/>
        <w:sz w:val="18"/>
        <w:szCs w:val="18"/>
      </w:rPr>
      <w:t xml:space="preserve"> </w:t>
    </w:r>
    <w:r w:rsidR="00262C45">
      <w:rPr>
        <w:rFonts w:ascii="Times New Roman" w:hAnsi="Times New Roman" w:cs="Times New Roman"/>
        <w:sz w:val="18"/>
        <w:szCs w:val="18"/>
      </w:rPr>
      <w:t>109</w:t>
    </w:r>
    <w:r w:rsidR="00E02412" w:rsidRPr="000E6524">
      <w:rPr>
        <w:rFonts w:ascii="Times New Roman" w:hAnsi="Times New Roman" w:cs="Times New Roman"/>
        <w:sz w:val="18"/>
        <w:szCs w:val="18"/>
      </w:rPr>
      <w:t xml:space="preserve">, fax: +385 47 628 </w:t>
    </w:r>
    <w:r w:rsidR="00262C45">
      <w:rPr>
        <w:rFonts w:ascii="Times New Roman" w:hAnsi="Times New Roman" w:cs="Times New Roman"/>
        <w:sz w:val="18"/>
        <w:szCs w:val="18"/>
      </w:rPr>
      <w:t>141</w:t>
    </w:r>
    <w:r w:rsidRPr="000E6524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4A7EF" w14:textId="77777777" w:rsidR="00285F76" w:rsidRDefault="00285F76" w:rsidP="00883CD4">
      <w:pPr>
        <w:spacing w:after="0" w:line="240" w:lineRule="auto"/>
      </w:pPr>
      <w:r>
        <w:separator/>
      </w:r>
    </w:p>
  </w:footnote>
  <w:footnote w:type="continuationSeparator" w:id="0">
    <w:p w14:paraId="3C708788" w14:textId="77777777" w:rsidR="00285F76" w:rsidRDefault="00285F7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7669F18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4C98F8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B0E7266" wp14:editId="14477EF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3942ACD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63ABE82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6AB585F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5DE56EC" wp14:editId="0DB94E04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E2152B" w14:textId="77777777" w:rsidTr="002D1ED7">
      <w:trPr>
        <w:trHeight w:val="437"/>
      </w:trPr>
      <w:tc>
        <w:tcPr>
          <w:tcW w:w="2874" w:type="dxa"/>
          <w:vAlign w:val="bottom"/>
        </w:tcPr>
        <w:p w14:paraId="5962B62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8F29E5C" wp14:editId="2EB1FE0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AF303B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52C100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768AA"/>
    <w:multiLevelType w:val="hybridMultilevel"/>
    <w:tmpl w:val="65805FE0"/>
    <w:lvl w:ilvl="0" w:tplc="8A4E61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1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</w:num>
  <w:num w:numId="6">
    <w:abstractNumId w:val="1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14"/>
  </w:num>
  <w:num w:numId="11">
    <w:abstractNumId w:val="11"/>
  </w:num>
  <w:num w:numId="12">
    <w:abstractNumId w:val="4"/>
  </w:num>
  <w:num w:numId="13">
    <w:abstractNumId w:val="12"/>
  </w:num>
  <w:num w:numId="14">
    <w:abstractNumId w:val="6"/>
  </w:num>
  <w:num w:numId="15">
    <w:abstractNumId w:val="0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6A0C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9EC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0FA3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524"/>
    <w:rsid w:val="000E67F5"/>
    <w:rsid w:val="000F2F32"/>
    <w:rsid w:val="000F315D"/>
    <w:rsid w:val="000F4090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77D27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2C2B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C45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F76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5F9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0CB6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D27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21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B5758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77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035A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772"/>
    <w:rsid w:val="0071222E"/>
    <w:rsid w:val="00712F65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6D5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B5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87"/>
    <w:rsid w:val="0087393D"/>
    <w:rsid w:val="0087745C"/>
    <w:rsid w:val="0087767D"/>
    <w:rsid w:val="0088126E"/>
    <w:rsid w:val="00883CD4"/>
    <w:rsid w:val="0089036A"/>
    <w:rsid w:val="00891652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939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8E5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26B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3F11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AF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C94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979F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364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1F7E"/>
    <w:rsid w:val="00D926D5"/>
    <w:rsid w:val="00D942EE"/>
    <w:rsid w:val="00D95549"/>
    <w:rsid w:val="00D9776B"/>
    <w:rsid w:val="00DA578C"/>
    <w:rsid w:val="00DA6C6E"/>
    <w:rsid w:val="00DA6CA7"/>
    <w:rsid w:val="00DA7399"/>
    <w:rsid w:val="00DA74AC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77A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F6B"/>
    <w:rsid w:val="00F823A5"/>
    <w:rsid w:val="00F8321B"/>
    <w:rsid w:val="00F83A48"/>
    <w:rsid w:val="00F911CC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0A"/>
    <w:rsid w:val="00FB04F8"/>
    <w:rsid w:val="00FB05C4"/>
    <w:rsid w:val="00FB1B2C"/>
    <w:rsid w:val="00FB3377"/>
    <w:rsid w:val="00FB3DA9"/>
    <w:rsid w:val="00FB657C"/>
    <w:rsid w:val="00FB7C35"/>
    <w:rsid w:val="00FC2D99"/>
    <w:rsid w:val="00FD3B5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943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F3DE2"/>
  <w15:docId w15:val="{9649A509-4C92-4271-A4C3-8493E379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20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1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sf.hr/wordpress/wp-content/uploads/2015/02/Neslu%C5%BEbeni-pro%C4%8Di%C5%A1%C4%87eni-tekst_Pravilnik-o-prihvatljivosti-izdataka-u-okviru-Europskog-socijalnog-fonda.pdf" TargetMode="External"/><Relationship Id="rId18" Type="http://schemas.openxmlformats.org/officeDocument/2006/relationships/hyperlink" Target="http://www.esf.hr/wordpress/wp-content/uploads/2020/02/Op%C4%87a-pravila-o-postupanju-po-prigovorima_4.2.2020.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esf.hr/vazni-dokumenti-razdoblje-2014-2020/" TargetMode="External"/><Relationship Id="rId17" Type="http://schemas.openxmlformats.org/officeDocument/2006/relationships/hyperlink" Target="http://www.esf.hr/wordpress/wp-content/uploads/2015/10/Pravilnik-o-prihvatljivosti-izdataka-za-projekte-Operativnog-programa-Konkurentnost-i-kohezija-u-financijskom-razdoblju-2014.-2020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sf.hr/wordpress/wp-content/uploads/2016/02/Pravilnik-o-izmjenama-i-dopunama-Pravilnika-o-prihvatljivosti-izdataka-u-okviru-Europskog-socijalnog-fonda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esf.hr/wordpress/wp-content/uploads/2015/10/Pravilnik-o-prihvatljivosti-izdataka-za-projekte-Operativnog-programa-U%C4%8Dinkoviti-ljudski-potencijali-u-financijskom-razdoblju-2014.-2020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karlovac.h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sf.hr/wordpress/wp-content/uploads/2015/02/Izmjena-Pravilnika-o-prihvatljivosti-izdataka-u-okviru-Europskog-socijalnog-fonda-NN-74_2016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4CEEF9-6FB3-421F-9160-814B1DEA7E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34</TotalTime>
  <Pages>3</Pages>
  <Words>1295</Words>
  <Characters>7383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18</cp:revision>
  <cp:lastPrinted>2018-09-05T07:33:00Z</cp:lastPrinted>
  <dcterms:created xsi:type="dcterms:W3CDTF">2022-01-11T13:59:00Z</dcterms:created>
  <dcterms:modified xsi:type="dcterms:W3CDTF">2022-01-12T14:08:00Z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